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widowControl w:val="false"/>
        <w:spacing w:before="0" w:after="0" w:line="360"/>
        <w:ind w:right="0" w:left="0" w:firstLine="0"/>
        <w:jc w:val="right"/>
        <w:rPr>
          <w:rFonts w:ascii="Georgia" w:hAnsi="Georgia" w:cs="Georgia" w:eastAsia="Georgia"/>
          <w:color w:val="00000A"/>
          <w:spacing w:val="0"/>
          <w:position w:val="0"/>
          <w:sz w:val="56"/>
          <w:shd w:fill="auto" w:val="clear"/>
        </w:rPr>
      </w:pPr>
    </w:p>
    <w:p>
      <w:pPr>
        <w:widowControl w:val="false"/>
        <w:spacing w:before="0" w:after="0" w:line="360"/>
        <w:ind w:right="0" w:left="0" w:firstLine="0"/>
        <w:jc w:val="right"/>
        <w:rPr>
          <w:rFonts w:ascii="Georgia" w:hAnsi="Georgia" w:cs="Georgia" w:eastAsia="Georgia"/>
          <w:color w:val="00000A"/>
          <w:spacing w:val="0"/>
          <w:position w:val="0"/>
          <w:sz w:val="56"/>
          <w:shd w:fill="auto" w:val="clear"/>
        </w:rPr>
      </w:pPr>
    </w:p>
    <w:p>
      <w:pPr>
        <w:widowControl w:val="false"/>
        <w:spacing w:before="0" w:after="0" w:line="360"/>
        <w:ind w:right="0" w:left="0" w:firstLine="0"/>
        <w:jc w:val="right"/>
        <w:rPr>
          <w:rFonts w:ascii="Georgia" w:hAnsi="Georgia" w:cs="Georgia" w:eastAsia="Georgia"/>
          <w:color w:val="00000A"/>
          <w:spacing w:val="0"/>
          <w:position w:val="0"/>
          <w:sz w:val="56"/>
          <w:shd w:fill="auto" w:val="clear"/>
        </w:rPr>
      </w:pPr>
    </w:p>
    <w:p>
      <w:pPr>
        <w:widowControl w:val="false"/>
        <w:spacing w:before="0" w:after="0" w:line="360"/>
        <w:ind w:right="0" w:left="0" w:firstLine="0"/>
        <w:jc w:val="right"/>
        <w:rPr>
          <w:rFonts w:ascii="Georgia" w:hAnsi="Georgia" w:cs="Georgia" w:eastAsia="Georgia"/>
          <w:color w:val="00000A"/>
          <w:spacing w:val="0"/>
          <w:position w:val="0"/>
          <w:sz w:val="56"/>
          <w:shd w:fill="auto" w:val="clear"/>
        </w:rPr>
      </w:pPr>
    </w:p>
    <w:p>
      <w:pPr>
        <w:widowControl w:val="false"/>
        <w:spacing w:before="0" w:after="0" w:line="360"/>
        <w:ind w:right="0" w:left="0" w:firstLine="0"/>
        <w:jc w:val="right"/>
        <w:rPr>
          <w:rFonts w:ascii="Georgia" w:hAnsi="Georgia" w:cs="Georgia" w:eastAsia="Georgia"/>
          <w:color w:val="00000A"/>
          <w:spacing w:val="0"/>
          <w:position w:val="0"/>
          <w:sz w:val="56"/>
          <w:shd w:fill="auto" w:val="clear"/>
        </w:rPr>
      </w:pPr>
    </w:p>
    <w:p>
      <w:pPr>
        <w:widowControl w:val="false"/>
        <w:spacing w:before="0" w:after="0" w:line="360"/>
        <w:ind w:right="0" w:left="0" w:firstLine="0"/>
        <w:jc w:val="right"/>
        <w:rPr>
          <w:rFonts w:ascii="Georgia" w:hAnsi="Georgia" w:cs="Georgia" w:eastAsia="Georgia"/>
          <w:color w:val="00000A"/>
          <w:spacing w:val="0"/>
          <w:position w:val="0"/>
          <w:sz w:val="56"/>
          <w:shd w:fill="auto" w:val="clear"/>
        </w:rPr>
      </w:pPr>
    </w:p>
    <w:p>
      <w:pPr>
        <w:widowControl w:val="false"/>
        <w:spacing w:before="0" w:after="0" w:line="360"/>
        <w:ind w:right="0" w:left="0" w:firstLine="0"/>
        <w:jc w:val="right"/>
        <w:rPr>
          <w:rFonts w:ascii="Georgia" w:hAnsi="Georgia" w:cs="Georgia" w:eastAsia="Georgia"/>
          <w:color w:val="00000A"/>
          <w:spacing w:val="0"/>
          <w:position w:val="0"/>
          <w:sz w:val="56"/>
          <w:shd w:fill="auto" w:val="clear"/>
        </w:rPr>
      </w:pPr>
      <w:r>
        <w:rPr>
          <w:rFonts w:ascii="Georgia" w:hAnsi="Georgia" w:cs="Georgia" w:eastAsia="Georgia"/>
          <w:color w:val="00000A"/>
          <w:spacing w:val="0"/>
          <w:position w:val="0"/>
          <w:sz w:val="56"/>
          <w:shd w:fill="auto" w:val="clear"/>
        </w:rPr>
        <w:t xml:space="preserve">Projeto [registro de partidas competitivas]</w:t>
      </w:r>
    </w:p>
    <w:p>
      <w:pPr>
        <w:widowControl w:val="false"/>
        <w:spacing w:before="0" w:after="0" w:line="360"/>
        <w:ind w:right="0" w:left="0" w:firstLine="0"/>
        <w:jc w:val="right"/>
        <w:rPr>
          <w:rFonts w:ascii="Georgia" w:hAnsi="Georgia" w:cs="Georgia" w:eastAsia="Georgia"/>
          <w:b/>
          <w:color w:val="00000A"/>
          <w:spacing w:val="0"/>
          <w:position w:val="0"/>
          <w:sz w:val="36"/>
          <w:shd w:fill="auto" w:val="clear"/>
        </w:rPr>
      </w:pPr>
      <w:r>
        <w:rPr>
          <w:rFonts w:ascii="Georgia" w:hAnsi="Georgia" w:cs="Georgia" w:eastAsia="Georgia"/>
          <w:b/>
          <w:color w:val="00000A"/>
          <w:spacing w:val="0"/>
          <w:position w:val="0"/>
          <w:sz w:val="36"/>
          <w:shd w:fill="auto" w:val="clear"/>
        </w:rPr>
        <w:t xml:space="preserve">Documento de Visão do Produto</w:t>
      </w:r>
    </w:p>
    <w:p>
      <w:pPr>
        <w:widowControl w:val="false"/>
        <w:spacing w:before="0" w:after="0" w:line="36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36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  <w:tab/>
        <w:tab/>
        <w:t xml:space="preserve">UPF</w:t>
      </w:r>
    </w:p>
    <w:p>
      <w:pPr>
        <w:widowControl w:val="false"/>
        <w:spacing w:before="0" w:after="0" w:line="36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  <w:t xml:space="preserve">Prof: Alexandre Lazaretti Zanatta</w:t>
      </w: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  <w:t xml:space="preserve">Alunos: Luis Fernando &amp; Gabriel Buffon</w:t>
      </w: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  <w:tab/>
        <w:tab/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tbl>
      <w:tblPr/>
      <w:tblGrid>
        <w:gridCol w:w="1387"/>
        <w:gridCol w:w="815"/>
        <w:gridCol w:w="5083"/>
        <w:gridCol w:w="1967"/>
      </w:tblGrid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808080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FFFFFF"/>
                <w:spacing w:val="0"/>
                <w:position w:val="0"/>
                <w:sz w:val="16"/>
                <w:shd w:fill="auto" w:val="clear"/>
              </w:rPr>
              <w:t xml:space="preserve">Data</w:t>
            </w: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808080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FFFFFF"/>
                <w:spacing w:val="0"/>
                <w:position w:val="0"/>
                <w:sz w:val="16"/>
                <w:shd w:fill="auto" w:val="clear"/>
              </w:rPr>
              <w:t xml:space="preserve">Versão</w:t>
            </w: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808080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FFFFFF"/>
                <w:spacing w:val="0"/>
                <w:position w:val="0"/>
                <w:sz w:val="16"/>
                <w:shd w:fill="auto" w:val="clear"/>
              </w:rPr>
              <w:t xml:space="preserve">Descrição</w:t>
            </w: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808080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FFFFFF"/>
                <w:spacing w:val="0"/>
                <w:position w:val="0"/>
                <w:sz w:val="16"/>
                <w:shd w:fill="auto" w:val="clear"/>
              </w:rPr>
              <w:t xml:space="preserve">Autor</w:t>
            </w:r>
          </w:p>
        </w:tc>
      </w:tr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6"/>
                <w:shd w:fill="auto" w:val="clear"/>
              </w:rPr>
              <w:t xml:space="preserve">03/05/2017</w:t>
            </w: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6"/>
                <w:shd w:fill="auto" w:val="clear"/>
              </w:rPr>
              <w:t xml:space="preserve">1.0.0</w:t>
            </w: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6"/>
                <w:shd w:fill="auto" w:val="clear"/>
              </w:rPr>
              <w:t xml:space="preserve">Versão diagrama de classe </w:t>
            </w: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6"/>
                <w:shd w:fill="auto" w:val="clear"/>
              </w:rPr>
              <w:t xml:space="preserve">Luis e Gabriel</w:t>
            </w:r>
          </w:p>
        </w:tc>
      </w:tr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6"/>
                <w:shd w:fill="auto" w:val="clear"/>
              </w:rPr>
              <w:t xml:space="preserve">10/05/2017</w:t>
            </w: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6"/>
                <w:shd w:fill="auto" w:val="clear"/>
              </w:rPr>
              <w:t xml:space="preserve">1.0.1</w:t>
            </w: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6"/>
                <w:shd w:fill="auto" w:val="clear"/>
              </w:rPr>
              <w:t xml:space="preserve">Versão mockups </w:t>
            </w: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6"/>
                <w:shd w:fill="auto" w:val="clear"/>
              </w:rPr>
              <w:t xml:space="preserve">Luis e Gabriel </w:t>
            </w:r>
          </w:p>
        </w:tc>
      </w:tr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16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16"/>
                <w:shd w:fill="auto" w:val="clear"/>
              </w:rPr>
              <w:t xml:space="preserve">17/05/2017</w:t>
            </w: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16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16"/>
                <w:shd w:fill="auto" w:val="clear"/>
              </w:rPr>
              <w:t xml:space="preserve">1.0.2</w:t>
            </w: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16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16"/>
                <w:shd w:fill="auto" w:val="clear"/>
              </w:rPr>
              <w:t xml:space="preserve">Atualização saves </w:t>
            </w: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before="0" w:after="0" w:line="360"/>
              <w:ind w:right="0" w:left="0" w:firstLine="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16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16"/>
                <w:shd w:fill="auto" w:val="clear"/>
              </w:rPr>
              <w:t xml:space="preserve">Luis e Gabriel</w:t>
            </w:r>
          </w:p>
        </w:tc>
      </w:tr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138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15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083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0" w:sz="0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67" w:type="dxa"/>
            <w:tcBorders>
              <w:top w:val="single" w:color="000001" w:sz="4"/>
              <w:left w:val="single" w:color="000001" w:sz="4"/>
              <w:bottom w:val="single" w:color="000001" w:sz="4"/>
              <w:right w:val="single" w:color="000001" w:sz="4"/>
            </w:tcBorders>
            <w:shd w:color="000000" w:fill="auto" w:val="clear"/>
            <w:tcMar>
              <w:left w:w="27" w:type="dxa"/>
              <w:right w:w="27" w:type="dxa"/>
            </w:tcMar>
            <w:vAlign w:val="top"/>
          </w:tcPr>
          <w:p>
            <w:pPr>
              <w:widowControl w:val="false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before="0" w:after="0" w:line="36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  <w:t xml:space="preserve">Requisitos Não-Funcionais </w:t>
      </w: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771" w:firstLine="0"/>
        <w:jc w:val="left"/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Requisitos de operacionais:</w:t>
      </w:r>
    </w:p>
    <w:p>
      <w:pPr>
        <w:widowControl w:val="false"/>
        <w:numPr>
          <w:ilvl w:val="0"/>
          <w:numId w:val="39"/>
        </w:numPr>
        <w:spacing w:before="0" w:after="0" w:line="240"/>
        <w:ind w:right="0" w:left="1491" w:hanging="36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O usuário deve conter o java instalado.</w:t>
      </w:r>
    </w:p>
    <w:p>
      <w:pPr>
        <w:widowControl w:val="false"/>
        <w:numPr>
          <w:ilvl w:val="0"/>
          <w:numId w:val="39"/>
        </w:numPr>
        <w:spacing w:before="0" w:after="0" w:line="240"/>
        <w:ind w:right="0" w:left="1491" w:hanging="36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Sistema operacional Windows 10</w:t>
      </w:r>
    </w:p>
    <w:p>
      <w:pPr>
        <w:widowControl w:val="false"/>
        <w:numPr>
          <w:ilvl w:val="0"/>
          <w:numId w:val="39"/>
        </w:numPr>
        <w:spacing w:before="0" w:after="0" w:line="240"/>
        <w:ind w:right="0" w:left="1491" w:hanging="36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O sistema será feito em camadas</w:t>
      </w:r>
    </w:p>
    <w:p>
      <w:pPr>
        <w:widowControl w:val="false"/>
        <w:spacing w:before="0" w:after="0" w:line="240"/>
        <w:ind w:right="0" w:left="1491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771" w:firstLine="0"/>
        <w:jc w:val="left"/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Requisitos de desenvolvimento:</w:t>
      </w:r>
    </w:p>
    <w:p>
      <w:pPr>
        <w:widowControl w:val="false"/>
        <w:numPr>
          <w:ilvl w:val="0"/>
          <w:numId w:val="43"/>
        </w:numPr>
        <w:tabs>
          <w:tab w:val="left" w:pos="1440" w:leader="none"/>
        </w:tabs>
        <w:spacing w:before="0" w:after="0" w:line="240"/>
        <w:ind w:right="0" w:left="1440" w:hanging="36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O desenvolvimento deve ser feito no padrão net-beans.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771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Requisitos de confiabilidade: </w:t>
      </w:r>
    </w:p>
    <w:p>
      <w:pPr>
        <w:widowControl w:val="false"/>
        <w:numPr>
          <w:ilvl w:val="0"/>
          <w:numId w:val="46"/>
        </w:numPr>
        <w:tabs>
          <w:tab w:val="left" w:pos="1440" w:leader="none"/>
        </w:tabs>
        <w:spacing w:before="0" w:after="0" w:line="240"/>
        <w:ind w:right="0" w:left="1440" w:hanging="36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O programa deve ser capaz de ler os dados salvos por ele mesmo</w:t>
      </w: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  <w:t xml:space="preserve">Requisitos Funcionais</w:t>
      </w: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771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Requisito para inserção e excusão</w:t>
      </w:r>
    </w:p>
    <w:p>
      <w:pPr>
        <w:widowControl w:val="false"/>
        <w:spacing w:before="0" w:after="0" w:line="240"/>
        <w:ind w:right="0" w:left="1427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  <w:tab/>
        <w:tab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Tipo: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[ X ] funcional [  ] não funcional</w:t>
        <w:br/>
        <w:tab/>
        <w:tab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Importância: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[   ] crítico [ X ] importante [   ] útil</w:t>
        <w:br/>
        <w:tab/>
        <w:tab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Priorização: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[ 1 ] </w:t>
      </w:r>
    </w:p>
    <w:p>
      <w:pPr>
        <w:widowControl w:val="false"/>
        <w:spacing w:before="0" w:after="0" w:line="360"/>
        <w:ind w:right="0" w:left="1056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ab/>
        <w:t xml:space="preserve">Problemas/Necessidades Identificadas:</w:t>
      </w:r>
    </w:p>
    <w:p>
      <w:pPr>
        <w:widowControl w:val="false"/>
        <w:spacing w:before="0" w:after="0" w:line="360"/>
        <w:ind w:right="0" w:left="1056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 xml:space="preserve">Partidas deverão ser adicionadas para o programa fazer sua função</w:t>
      </w:r>
    </w:p>
    <w:p>
      <w:pPr>
        <w:widowControl w:val="false"/>
        <w:spacing w:before="0" w:after="0" w:line="360"/>
        <w:ind w:right="0" w:left="1056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 xml:space="preserve">A interface gráfica deve conter campos para introdução dos dados representados </w:t>
        <w:tab/>
        <w:t xml:space="preserve">abaixo.</w:t>
      </w:r>
    </w:p>
    <w:p>
      <w:pPr>
        <w:widowControl w:val="false"/>
        <w:spacing w:before="0" w:after="0" w:line="360"/>
        <w:ind w:right="0" w:left="1056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ab/>
        <w:t xml:space="preserve">Solução</w:t>
      </w:r>
    </w:p>
    <w:p>
      <w:pPr>
        <w:widowControl w:val="false"/>
        <w:spacing w:before="0" w:after="0" w:line="360"/>
        <w:ind w:right="0" w:left="1056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 xml:space="preserve">Inserção por registro</w:t>
      </w:r>
    </w:p>
    <w:p>
      <w:pPr>
        <w:widowControl w:val="false"/>
        <w:numPr>
          <w:ilvl w:val="0"/>
          <w:numId w:val="53"/>
        </w:numPr>
        <w:spacing w:before="0" w:after="0" w:line="240"/>
        <w:ind w:right="0" w:left="2211" w:hanging="36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K/D/A (ama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–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abates, mortes e assist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ências)</w:t>
      </w:r>
    </w:p>
    <w:p>
      <w:pPr>
        <w:widowControl w:val="false"/>
        <w:numPr>
          <w:ilvl w:val="0"/>
          <w:numId w:val="53"/>
        </w:numPr>
        <w:spacing w:before="0" w:after="0" w:line="240"/>
        <w:ind w:right="0" w:left="2211" w:hanging="36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W/L/D (resultado da partida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–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vit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ória, derrota e empate)</w:t>
      </w:r>
    </w:p>
    <w:p>
      <w:pPr>
        <w:widowControl w:val="false"/>
        <w:numPr>
          <w:ilvl w:val="0"/>
          <w:numId w:val="53"/>
        </w:numPr>
        <w:spacing w:before="0" w:after="0" w:line="240"/>
        <w:ind w:right="0" w:left="2211" w:hanging="36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Pontuação </w:t>
      </w:r>
    </w:p>
    <w:p>
      <w:pPr>
        <w:widowControl w:val="false"/>
        <w:numPr>
          <w:ilvl w:val="0"/>
          <w:numId w:val="53"/>
        </w:numPr>
        <w:spacing w:before="0" w:after="0" w:line="360"/>
        <w:ind w:right="0" w:left="2211" w:hanging="36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Rank atual (baseado nas divisões do jogo)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ab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Exclusão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</w:t>
      </w:r>
    </w:p>
    <w:p>
      <w:pPr>
        <w:widowControl w:val="false"/>
        <w:spacing w:before="0" w:after="0" w:line="240"/>
        <w:ind w:right="0" w:left="1814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Caso o usuario insira um dado errado ele pode excluir o dado, selecionando ele pela tabela e pressionando o botão de exclusão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ab/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ab/>
        <w:t xml:space="preserve">         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771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Requisitos para análise e exibição de dados :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Tipo: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[ X ] funcional [  ] não funcional</w:t>
        <w:br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Importância: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[   ] crítico [ X ] importante [   ] útil</w:t>
        <w:br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Priorização: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[ 1 ] 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Problemas/Necessidades Identificadas: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Deve manter uma tabela de exibição dos dados.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Uma função que devera gerar um gráfico para cada um dos dados apontados abaixo. Comparando entre partidas.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Solução</w:t>
      </w:r>
    </w:p>
    <w:p>
      <w:pPr>
        <w:widowControl w:val="false"/>
        <w:spacing w:before="0" w:after="0" w:line="24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K/D/A (ama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–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abates, mortes e assist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ências)</w:t>
      </w:r>
    </w:p>
    <w:p>
      <w:pPr>
        <w:widowControl w:val="false"/>
        <w:spacing w:before="0" w:after="0" w:line="24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W/L/D (resultado da partida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–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vit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ória, derrota e empate)</w:t>
      </w:r>
    </w:p>
    <w:p>
      <w:pPr>
        <w:widowControl w:val="false"/>
        <w:spacing w:before="0" w:after="0" w:line="24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Pontuação 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Rank atual (baseado nas divisões do jogo)</w:t>
      </w:r>
    </w:p>
    <w:p>
      <w:pPr>
        <w:widowControl w:val="false"/>
        <w:spacing w:before="0" w:after="0" w:line="240"/>
        <w:ind w:right="0" w:left="2211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771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Requisitos para armazenamento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360"/>
        <w:ind w:right="0" w:left="2931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 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Tipo: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[ X ] funcional [  ] não funcional</w:t>
        <w:br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Importância: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[   ] crítico [ X ] importante [   ] útil</w:t>
        <w:br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Priorização: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[ 1 ] 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Problemas/Necessidades Identificadas: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O programa será capaz de salvar as informações adicionadas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Solução</w:t>
      </w:r>
    </w:p>
    <w:p>
      <w:pPr>
        <w:widowControl w:val="false"/>
        <w:spacing w:before="0" w:after="0" w:line="360"/>
        <w:ind w:right="0" w:left="1928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Será armazenado cada dado com separado por partida, sendo que </w:t>
      </w:r>
    </w:p>
    <w:p>
      <w:pPr>
        <w:widowControl w:val="false"/>
        <w:spacing w:before="0" w:after="0" w:line="360"/>
        <w:ind w:right="0" w:left="72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ab/>
        <w:t xml:space="preserve">         (K) (D) (A) (W L D) (P) (R)</w:t>
      </w:r>
    </w:p>
    <w:p>
      <w:pPr>
        <w:widowControl w:val="false"/>
        <w:spacing w:before="0" w:after="0" w:line="240"/>
        <w:ind w:right="0" w:left="1491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  <w:tab/>
        <w:t xml:space="preserve"> </w:t>
        <w:tab/>
      </w: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ab/>
        <w:tab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  <w:t xml:space="preserve">Diagrama de casos de uso(uc)</w:t>
      </w:r>
    </w:p>
    <w:p>
      <w:pPr>
        <w:widowControl w:val="false"/>
        <w:spacing w:before="0" w:after="0" w:line="360"/>
        <w:ind w:right="0" w:left="0" w:firstLine="0"/>
        <w:jc w:val="both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</w: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 xml:space="preserve">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O diagrama de casos de uso, expresso em UML (</w:t>
      </w:r>
      <w:r>
        <w:rPr>
          <w:rFonts w:ascii="Verdana" w:hAnsi="Verdana" w:cs="Verdana" w:eastAsia="Verdana"/>
          <w:i/>
          <w:color w:val="00000A"/>
          <w:spacing w:val="0"/>
          <w:position w:val="0"/>
          <w:sz w:val="16"/>
          <w:shd w:fill="auto" w:val="clear"/>
        </w:rPr>
        <w:t xml:space="preserve">Unified Modeling Language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), expressa os requisitos funcionais do sistema na forma de casos de uso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  <w:r>
        <w:object w:dxaOrig="8163" w:dyaOrig="7003">
          <v:rect xmlns:o="urn:schemas-microsoft-com:office:office" xmlns:v="urn:schemas-microsoft-com:vml" id="rectole0000000000" style="width:408.150000pt;height:350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widowControl w:val="false"/>
        <w:spacing w:before="0" w:after="0" w:line="240"/>
        <w:ind w:right="0" w:left="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ab/>
        <w:t xml:space="preserve">Caso de uso estendido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16"/>
          <w:shd w:fill="auto" w:val="clear"/>
        </w:rPr>
        <w:tab/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Adicionar Dados: o programa apresentara uma área específica para a inserção de dados na janela principal, se escreverá cada dado em seu respectivo campo e apertara o botão de confirmação.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 xml:space="preserve">Exibir Dados: todos os dados já inseridos serão exibidos na janela principal do programa.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 xml:space="preserve">Gerar Gráfico: os gráficos serão gerados a partir do comando do usuário ao apertar um botão na janela principal, gerando um gráfico diferente dependendo do botão apertado.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object w:dxaOrig="8163" w:dyaOrig="3531">
          <v:rect xmlns:o="urn:schemas-microsoft-com:office:office" xmlns:v="urn:schemas-microsoft-com:vml" id="rectole0000000001" style="width:408.150000pt;height:176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ab/>
        <w:t xml:space="preserve">Excluir Dados: deverá ser selecionado o dado a ser excluído em uma tabela presente na janela principal e será realizada sua exclusão ao apertar o botão excluir com o dado selecionado.</w:t>
      </w: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  <w:t xml:space="preserve">Regra de negócios</w:t>
      </w: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Rn01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–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kills/assists/deaths/score : deve s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ó aceitar somente numero inteiros positivos ou 0.</w:t>
      </w: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Rn02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–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score: deve ser maior ou igual a 2 vezes kills mais assists .</w:t>
      </w: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Rn03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–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win/loss/draw: n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ão pode ser vazio.</w:t>
      </w: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Rn04 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–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 O sistrema n</w:t>
      </w: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ão deverá gerar gráfico sem dados.</w:t>
      </w: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keepNext w:val="true"/>
        <w:widowControl w:val="false"/>
        <w:spacing w:before="240" w:after="120" w:line="36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  <w:t xml:space="preserve">Detalhamento de caso de uso</w:t>
      </w: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Manter dados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tbl>
      <w:tblPr/>
      <w:tblGrid>
        <w:gridCol w:w="1204"/>
        <w:gridCol w:w="7523"/>
      </w:tblGrid>
      <w:tr>
        <w:trPr>
          <w:trHeight w:val="1" w:hRule="atLeast"/>
          <w:jc w:val="left"/>
        </w:trPr>
        <w:tc>
          <w:tcPr>
            <w:tcW w:w="8727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cccccc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[UC01]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Nome:</w:t>
            </w:r>
          </w:p>
        </w:tc>
        <w:tc>
          <w:tcPr>
            <w:tcW w:w="7523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keepNext w:val="true"/>
              <w:widowControl w:val="false"/>
              <w:spacing w:before="60" w:after="60" w:line="240"/>
              <w:ind w:right="0" w:left="0" w:firstLine="0"/>
              <w:jc w:val="both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Manter dados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Descrição:</w:t>
            </w:r>
          </w:p>
        </w:tc>
        <w:tc>
          <w:tcPr>
            <w:tcW w:w="7523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 O usuário poderá adicionar e excluir.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Atores:</w:t>
            </w:r>
          </w:p>
        </w:tc>
        <w:tc>
          <w:tcPr>
            <w:tcW w:w="7523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Usuário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Prioridade:</w:t>
            </w:r>
          </w:p>
        </w:tc>
        <w:tc>
          <w:tcPr>
            <w:tcW w:w="7523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[ 1 ]</w:t>
            </w:r>
          </w:p>
        </w:tc>
      </w:tr>
      <w:tr>
        <w:trPr>
          <w:trHeight w:val="1" w:hRule="atLeast"/>
          <w:jc w:val="left"/>
        </w:trPr>
        <w:tc>
          <w:tcPr>
            <w:tcW w:w="8727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e6e6e6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Fluxos de eventos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Fluxo principal:</w:t>
            </w:r>
          </w:p>
        </w:tc>
        <w:tc>
          <w:tcPr>
            <w:tcW w:w="7523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numPr>
                <w:ilvl w:val="0"/>
                <w:numId w:val="100"/>
              </w:numPr>
              <w:spacing w:before="60" w:after="60" w:line="240"/>
              <w:ind w:right="0" w:left="317" w:hanging="283"/>
              <w:jc w:val="left"/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Escreve o dado no formulário ou seleciona o dado na tabela </w:t>
            </w:r>
          </w:p>
          <w:p>
            <w:pPr>
              <w:widowControl w:val="false"/>
              <w:numPr>
                <w:ilvl w:val="0"/>
                <w:numId w:val="100"/>
              </w:numPr>
              <w:spacing w:before="60" w:after="60" w:line="240"/>
              <w:ind w:right="0" w:left="317" w:hanging="283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aperta o botão correspondente.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Fluxo de exceção:</w:t>
            </w:r>
          </w:p>
        </w:tc>
        <w:tc>
          <w:tcPr>
            <w:tcW w:w="7523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FE01 </w:t>
            </w: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 Campo obrigat</w:t>
            </w: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ório não informado ou invalido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O sistema notificará o usuário.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</w:pP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Esboço de tela:</w:t>
            </w:r>
          </w:p>
        </w:tc>
        <w:tc>
          <w:tcPr>
            <w:tcW w:w="7523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object w:dxaOrig="7087" w:dyaOrig="4703">
                <v:rect xmlns:o="urn:schemas-microsoft-com:office:office" xmlns:v="urn:schemas-microsoft-com:vml" id="rectole0000000002" style="width:354.350000pt;height:235.15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Cenários:</w:t>
            </w:r>
          </w:p>
        </w:tc>
        <w:tc>
          <w:tcPr>
            <w:tcW w:w="7523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CEN01 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–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 Usu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ário com dados corretos para cadastro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  <w:t xml:space="preserve">O usuário cadastra os dados no sistema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CEN02 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–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 Usu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ário com dados incorretos para cadastro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  <w:t xml:space="preserve">o sistema gera uma mensagem de erro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CEN03 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–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 Usu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ário seleciona dado para exclusão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  <w:t xml:space="preserve">O usuário exclui o dado selecionado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CEN04 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–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 Usu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ário exclui sem selecionar dados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  <w:t xml:space="preserve">O sistema não gera nada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Regras de Interação:</w:t>
            </w:r>
          </w:p>
        </w:tc>
        <w:tc>
          <w:tcPr>
            <w:tcW w:w="7523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Gerar gráfico </w:t>
      </w: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tbl>
      <w:tblPr/>
      <w:tblGrid>
        <w:gridCol w:w="1204"/>
        <w:gridCol w:w="993"/>
        <w:gridCol w:w="6530"/>
      </w:tblGrid>
      <w:tr>
        <w:trPr>
          <w:trHeight w:val="1" w:hRule="atLeast"/>
          <w:jc w:val="left"/>
          <w:cantSplit w:val="1"/>
        </w:trPr>
        <w:tc>
          <w:tcPr>
            <w:tcW w:w="8727" w:type="dxa"/>
            <w:gridSpan w:val="3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cccccc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[UC02]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Nome:</w:t>
            </w:r>
          </w:p>
        </w:tc>
        <w:tc>
          <w:tcPr>
            <w:tcW w:w="7523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keepNext w:val="true"/>
              <w:widowControl w:val="false"/>
              <w:spacing w:before="60" w:after="60" w:line="240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6"/>
                <w:shd w:fill="auto" w:val="clear"/>
              </w:rPr>
              <w:t xml:space="preserve">Gerar gráfico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Descrição:</w:t>
            </w:r>
          </w:p>
        </w:tc>
        <w:tc>
          <w:tcPr>
            <w:tcW w:w="7523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Este caso de uso descreve a ação do usuário para o sistema gerar o grafico 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Atores:</w:t>
            </w:r>
          </w:p>
        </w:tc>
        <w:tc>
          <w:tcPr>
            <w:tcW w:w="7523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Usuário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Prioridade:</w:t>
            </w:r>
          </w:p>
        </w:tc>
        <w:tc>
          <w:tcPr>
            <w:tcW w:w="7523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[ 1 ]</w:t>
            </w:r>
          </w:p>
        </w:tc>
      </w:tr>
      <w:tr>
        <w:trPr>
          <w:trHeight w:val="1" w:hRule="atLeast"/>
          <w:jc w:val="left"/>
        </w:trPr>
        <w:tc>
          <w:tcPr>
            <w:tcW w:w="2197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Entradas e pré-condições:</w:t>
            </w:r>
          </w:p>
        </w:tc>
        <w:tc>
          <w:tcPr>
            <w:tcW w:w="6530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numPr>
                <w:ilvl w:val="0"/>
                <w:numId w:val="129"/>
              </w:numPr>
              <w:tabs>
                <w:tab w:val="left" w:pos="290" w:leader="none"/>
              </w:tabs>
              <w:spacing w:before="60" w:after="60" w:line="240"/>
              <w:ind w:right="0" w:left="224" w:hanging="18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Deve ter dados para ser gerado </w:t>
            </w:r>
          </w:p>
        </w:tc>
      </w:tr>
      <w:tr>
        <w:trPr>
          <w:trHeight w:val="1" w:hRule="atLeast"/>
          <w:jc w:val="left"/>
        </w:trPr>
        <w:tc>
          <w:tcPr>
            <w:tcW w:w="8727" w:type="dxa"/>
            <w:gridSpan w:val="3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e6e6e6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Fluxos de eventos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Fluxo principal:</w:t>
            </w:r>
          </w:p>
        </w:tc>
        <w:tc>
          <w:tcPr>
            <w:tcW w:w="7523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754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1.</w:t>
            </w: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    O usuário clica no botão correspondente ao dado que o mesmo deseja a gerar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Fluxo de exceção:</w:t>
            </w:r>
          </w:p>
        </w:tc>
        <w:tc>
          <w:tcPr>
            <w:tcW w:w="7523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FE01 </w:t>
            </w: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00000A"/>
                <w:spacing w:val="0"/>
                <w:position w:val="0"/>
                <w:sz w:val="18"/>
                <w:shd w:fill="auto" w:val="clear"/>
              </w:rPr>
              <w:t xml:space="preserve"> Tabela vazia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O sistema não faz nada</w:t>
            </w: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Esboço de tela:</w:t>
            </w:r>
          </w:p>
        </w:tc>
        <w:tc>
          <w:tcPr>
            <w:tcW w:w="7523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</w:pPr>
            <w:r>
              <w:object w:dxaOrig="7087" w:dyaOrig="5417">
                <v:rect xmlns:o="urn:schemas-microsoft-com:office:office" xmlns:v="urn:schemas-microsoft-com:vml" id="rectole0000000003" style="width:354.350000pt;height:270.85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04" w:type="dxa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00000A"/>
                <w:spacing w:val="0"/>
                <w:position w:val="0"/>
                <w:sz w:val="18"/>
                <w:shd w:fill="auto" w:val="clear"/>
              </w:rPr>
              <w:t xml:space="preserve">Cenários:</w:t>
            </w:r>
          </w:p>
        </w:tc>
        <w:tc>
          <w:tcPr>
            <w:tcW w:w="7523" w:type="dxa"/>
            <w:gridSpan w:val="2"/>
            <w:tcBorders>
              <w:top w:val="single" w:color="999999" w:sz="4"/>
              <w:left w:val="single" w:color="999999" w:sz="4"/>
              <w:bottom w:val="single" w:color="999999" w:sz="4"/>
              <w:right w:val="single" w:color="999999" w:sz="4"/>
            </w:tcBorders>
            <w:shd w:color="000000" w:fill="auto" w:val="clear"/>
            <w:tcMar>
              <w:left w:w="32" w:type="dxa"/>
              <w:right w:w="32" w:type="dxa"/>
            </w:tcMar>
            <w:vAlign w:val="top"/>
          </w:tcPr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CEN01 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–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 Usu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ário aperta o botão para gerar gráficos com dados na tabela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  <w:t xml:space="preserve">O sistema gera gráficos normalmente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rFonts w:ascii="Verdana" w:hAnsi="Verdana" w:cs="Verdana" w:eastAsia="Verdana"/>
                <w:color w:val="00000A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CEN02 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–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 Usu</w:t>
            </w:r>
            <w:r>
              <w:rPr>
                <w:rFonts w:ascii="Verdana" w:hAnsi="Verdana" w:cs="Verdana" w:eastAsia="Verdana"/>
                <w:b/>
                <w:color w:val="00000A"/>
                <w:spacing w:val="0"/>
                <w:position w:val="0"/>
                <w:sz w:val="14"/>
                <w:shd w:fill="auto" w:val="clear"/>
              </w:rPr>
              <w:t xml:space="preserve">ário aperta o botão para gerar gráficos sem dados na tabela</w:t>
            </w:r>
          </w:p>
          <w:p>
            <w:pPr>
              <w:widowControl w:val="fals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Verdana" w:hAnsi="Verdana" w:cs="Verdana" w:eastAsia="Verdana"/>
                <w:color w:val="00000A"/>
                <w:spacing w:val="0"/>
                <w:position w:val="0"/>
                <w:sz w:val="14"/>
                <w:shd w:fill="auto" w:val="clear"/>
              </w:rPr>
              <w:t xml:space="preserve">O sistema não faz nada</w:t>
            </w:r>
          </w:p>
        </w:tc>
      </w:tr>
    </w:tbl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  <w:t xml:space="preserve">Diagrama de Atividade(ad)</w:t>
      </w: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O diagrama abaixo descreve atividades executadas nos casos de usos </w:t>
      </w: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object w:dxaOrig="6955" w:dyaOrig="6200">
          <v:rect xmlns:o="urn:schemas-microsoft-com:office:office" xmlns:v="urn:schemas-microsoft-com:vml" id="rectole0000000004" style="width:347.750000pt;height:310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  <w:r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  <w:t xml:space="preserve">Diagrama de classe(cd)</w:t>
      </w:r>
    </w:p>
    <w:p>
      <w:pPr>
        <w:widowControl w:val="false"/>
        <w:spacing w:before="0" w:after="0" w:line="240"/>
        <w:ind w:right="0" w:left="1440" w:firstLine="0"/>
        <w:jc w:val="left"/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</w:pPr>
      <w:r>
        <w:rPr>
          <w:rFonts w:ascii="Verdana" w:hAnsi="Verdana" w:cs="Verdana" w:eastAsia="Verdana"/>
          <w:color w:val="00000A"/>
          <w:spacing w:val="0"/>
          <w:position w:val="0"/>
          <w:sz w:val="16"/>
          <w:shd w:fill="auto" w:val="clear"/>
        </w:rPr>
        <w:t xml:space="preserve">o diagrama representa a estrutura estática de classes do sistema de gerencia de p</w:t>
      </w: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b/>
          <w:color w:val="00000A"/>
          <w:spacing w:val="0"/>
          <w:position w:val="0"/>
          <w:sz w:val="24"/>
          <w:shd w:fill="auto" w:val="clear"/>
        </w:rPr>
      </w:pPr>
      <w:r>
        <w:object w:dxaOrig="6781" w:dyaOrig="4033">
          <v:rect xmlns:o="urn:schemas-microsoft-com:office:office" xmlns:v="urn:schemas-microsoft-com:vml" id="rectole0000000005" style="width:339.050000pt;height:201.6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widowControl w:val="false"/>
        <w:spacing w:before="0" w:after="0" w:line="240"/>
        <w:ind w:right="0" w:left="1440" w:firstLine="0"/>
        <w:jc w:val="right"/>
        <w:rPr>
          <w:rFonts w:ascii="Verdana" w:hAnsi="Verdana" w:cs="Verdana" w:eastAsia="Verdana"/>
          <w:color w:val="00000A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1">
    <w:lvl w:ilvl="0">
      <w:start w:val="1"/>
      <w:numFmt w:val="decimal"/>
      <w:lvlText w:val="%1."/>
    </w:lvl>
  </w:abstractNum>
  <w:abstractNum w:abstractNumId="24">
    <w:lvl w:ilvl="0">
      <w:start w:val="1"/>
      <w:numFmt w:val="bullet"/>
      <w:lvlText w:val="•"/>
    </w:lvl>
  </w:abstractNum>
  <w:num w:numId="39">
    <w:abstractNumId w:val="24"/>
  </w:num>
  <w:num w:numId="43">
    <w:abstractNumId w:val="18"/>
  </w:num>
  <w:num w:numId="46">
    <w:abstractNumId w:val="12"/>
  </w:num>
  <w:num w:numId="53">
    <w:abstractNumId w:val="6"/>
  </w:num>
  <w:num w:numId="100">
    <w:abstractNumId w:val="1"/>
  </w:num>
  <w:num w:numId="12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